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4A7D7F40" w:rsidR="008011A6" w:rsidRPr="002C7A63" w:rsidRDefault="008C6D94" w:rsidP="00CB5BA0">
      <w:pPr>
        <w:pStyle w:val="Plattetekst"/>
        <w:ind w:firstLine="464"/>
        <w:rPr>
          <w:rFonts w:ascii="Times New Roman"/>
          <w:sz w:val="20"/>
          <w:lang w:val="nl-BE"/>
        </w:rPr>
      </w:pPr>
      <w:r>
        <w:rPr>
          <w:rFonts w:ascii="Times New Roman"/>
          <w:noProof/>
          <w:sz w:val="20"/>
          <w:lang w:val="nl-BE"/>
        </w:rPr>
        <w:drawing>
          <wp:inline distT="0" distB="0" distL="0" distR="0" wp14:anchorId="598219E3" wp14:editId="23DF5543">
            <wp:extent cx="2962910" cy="1975485"/>
            <wp:effectExtent l="0" t="0" r="8890" b="5715"/>
            <wp:docPr id="17228815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1975485"/>
                    </a:xfrm>
                    <a:prstGeom prst="rect">
                      <a:avLst/>
                    </a:prstGeom>
                    <a:noFill/>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53CD943A" w:rsidR="006776C6" w:rsidRPr="00E554A6" w:rsidRDefault="00DB25E1" w:rsidP="006776C6">
      <w:pPr>
        <w:spacing w:before="5" w:line="264" w:lineRule="auto"/>
        <w:ind w:left="464" w:right="602"/>
        <w:jc w:val="both"/>
        <w:rPr>
          <w:rFonts w:asciiTheme="minorHAnsi" w:hAnsiTheme="minorHAnsi" w:cstheme="minorHAnsi"/>
          <w:b/>
          <w:bCs/>
          <w:noProof/>
          <w:color w:val="111111"/>
          <w:sz w:val="16"/>
          <w:szCs w:val="16"/>
        </w:rPr>
      </w:pPr>
      <w:r w:rsidRPr="00E554A6">
        <w:rPr>
          <w:rFonts w:asciiTheme="minorHAnsi" w:hAnsiTheme="minorHAnsi" w:cstheme="minorHAnsi"/>
          <w:b/>
          <w:bCs/>
          <w:noProof/>
          <w:color w:val="111111"/>
          <w:sz w:val="16"/>
          <w:szCs w:val="16"/>
        </w:rPr>
        <w:t>Product Description</w:t>
      </w:r>
    </w:p>
    <w:p w14:paraId="0DF3A1D4" w14:textId="5DAF8A71" w:rsidR="006776C6" w:rsidRPr="00DB25E1" w:rsidRDefault="006776C6" w:rsidP="006776C6">
      <w:pPr>
        <w:spacing w:before="5" w:line="264" w:lineRule="auto"/>
        <w:ind w:left="464" w:right="602"/>
        <w:jc w:val="both"/>
        <w:rPr>
          <w:rFonts w:asciiTheme="minorHAnsi" w:hAnsiTheme="minorHAnsi" w:cstheme="minorHAnsi"/>
          <w:noProof/>
          <w:color w:val="111111"/>
          <w:sz w:val="16"/>
          <w:szCs w:val="16"/>
        </w:rPr>
      </w:pPr>
      <w:r w:rsidRPr="00DB25E1">
        <w:rPr>
          <w:rFonts w:asciiTheme="minorHAnsi" w:hAnsiTheme="minorHAnsi" w:cstheme="minorHAnsi"/>
          <w:noProof/>
          <w:color w:val="111111"/>
          <w:sz w:val="16"/>
          <w:szCs w:val="16"/>
        </w:rPr>
        <w:t xml:space="preserve">Type: </w:t>
      </w:r>
      <w:r w:rsidRPr="00DB25E1">
        <w:rPr>
          <w:rFonts w:asciiTheme="minorHAnsi" w:hAnsiTheme="minorHAnsi" w:cstheme="minorHAnsi"/>
          <w:noProof/>
          <w:color w:val="111111"/>
          <w:sz w:val="16"/>
          <w:szCs w:val="16"/>
        </w:rPr>
        <w:tab/>
      </w:r>
      <w:r w:rsidR="00DB25E1" w:rsidRPr="00DB25E1">
        <w:rPr>
          <w:rFonts w:asciiTheme="minorHAnsi" w:hAnsiTheme="minorHAnsi" w:cstheme="minorHAnsi"/>
          <w:noProof/>
          <w:color w:val="111111"/>
          <w:sz w:val="16"/>
          <w:szCs w:val="16"/>
        </w:rPr>
        <w:t>Ceramic façade cladding</w:t>
      </w:r>
      <w:r w:rsidRPr="00DB25E1">
        <w:rPr>
          <w:rFonts w:asciiTheme="minorHAnsi" w:hAnsiTheme="minorHAnsi" w:cstheme="minorHAnsi"/>
          <w:noProof/>
          <w:color w:val="111111"/>
          <w:sz w:val="16"/>
          <w:szCs w:val="16"/>
        </w:rPr>
        <w:t>, type:</w:t>
      </w:r>
      <w:r w:rsidR="00B36F04" w:rsidRPr="00DB25E1">
        <w:rPr>
          <w:rFonts w:asciiTheme="minorHAnsi" w:hAnsiTheme="minorHAnsi" w:cstheme="minorHAnsi"/>
          <w:noProof/>
          <w:color w:val="111111"/>
          <w:sz w:val="16"/>
          <w:szCs w:val="16"/>
        </w:rPr>
        <w:t xml:space="preserve"> Classic</w:t>
      </w:r>
      <w:r w:rsidRPr="00DB25E1">
        <w:rPr>
          <w:rFonts w:asciiTheme="minorHAnsi" w:hAnsiTheme="minorHAnsi" w:cstheme="minorHAnsi"/>
          <w:noProof/>
          <w:color w:val="111111"/>
          <w:sz w:val="16"/>
          <w:szCs w:val="16"/>
        </w:rPr>
        <w:t xml:space="preserve"> - </w:t>
      </w:r>
      <w:r w:rsidR="00B36F04" w:rsidRPr="00DB25E1">
        <w:rPr>
          <w:rFonts w:asciiTheme="minorHAnsi" w:hAnsiTheme="minorHAnsi" w:cstheme="minorHAnsi"/>
          <w:noProof/>
          <w:color w:val="111111"/>
          <w:sz w:val="16"/>
          <w:szCs w:val="16"/>
        </w:rPr>
        <w:t>I</w:t>
      </w:r>
      <w:r w:rsidRPr="00DB25E1">
        <w:rPr>
          <w:rFonts w:asciiTheme="minorHAnsi" w:hAnsiTheme="minorHAnsi" w:cstheme="minorHAnsi"/>
          <w:noProof/>
          <w:color w:val="111111"/>
          <w:sz w:val="16"/>
          <w:szCs w:val="16"/>
        </w:rPr>
        <w:t>-</w:t>
      </w:r>
      <w:r w:rsidR="00DB25E1" w:rsidRPr="00DB25E1">
        <w:rPr>
          <w:rFonts w:asciiTheme="minorHAnsi" w:hAnsiTheme="minorHAnsi" w:cstheme="minorHAnsi"/>
          <w:noProof/>
          <w:color w:val="111111"/>
          <w:sz w:val="16"/>
          <w:szCs w:val="16"/>
        </w:rPr>
        <w:t>shaped</w:t>
      </w:r>
    </w:p>
    <w:p w14:paraId="5693F531" w14:textId="55F0980B" w:rsidR="006776C6" w:rsidRPr="00E554A6" w:rsidRDefault="006776C6" w:rsidP="006776C6">
      <w:pPr>
        <w:spacing w:before="5" w:line="264" w:lineRule="auto"/>
        <w:ind w:left="464" w:right="602"/>
        <w:jc w:val="both"/>
        <w:rPr>
          <w:rFonts w:asciiTheme="minorHAnsi" w:hAnsiTheme="minorHAnsi" w:cstheme="minorHAnsi"/>
          <w:noProof/>
          <w:color w:val="111111"/>
          <w:sz w:val="16"/>
          <w:szCs w:val="16"/>
        </w:rPr>
      </w:pPr>
      <w:r w:rsidRPr="00E554A6">
        <w:rPr>
          <w:rFonts w:asciiTheme="minorHAnsi" w:hAnsiTheme="minorHAnsi" w:cstheme="minorHAnsi"/>
          <w:noProof/>
          <w:color w:val="111111"/>
          <w:sz w:val="16"/>
          <w:szCs w:val="16"/>
        </w:rPr>
        <w:t>Textuur:</w:t>
      </w:r>
      <w:r w:rsidRPr="00E554A6">
        <w:rPr>
          <w:rFonts w:asciiTheme="minorHAnsi" w:hAnsiTheme="minorHAnsi" w:cstheme="minorHAnsi"/>
          <w:noProof/>
          <w:color w:val="111111"/>
          <w:sz w:val="16"/>
          <w:szCs w:val="16"/>
        </w:rPr>
        <w:tab/>
      </w:r>
      <w:r w:rsidR="00DB25E1" w:rsidRPr="00E554A6">
        <w:rPr>
          <w:rFonts w:asciiTheme="minorHAnsi" w:hAnsiTheme="minorHAnsi" w:cstheme="minorHAnsi"/>
          <w:noProof/>
          <w:color w:val="111111"/>
          <w:sz w:val="16"/>
          <w:szCs w:val="16"/>
        </w:rPr>
        <w:t>unsanded</w:t>
      </w:r>
      <w:r w:rsidRPr="00E554A6">
        <w:rPr>
          <w:rFonts w:asciiTheme="minorHAnsi" w:hAnsiTheme="minorHAnsi" w:cstheme="minorHAnsi"/>
          <w:noProof/>
          <w:color w:val="111111"/>
          <w:sz w:val="16"/>
          <w:szCs w:val="16"/>
        </w:rPr>
        <w:t xml:space="preserve">, </w:t>
      </w:r>
      <w:r w:rsidR="00DB25E1" w:rsidRPr="00E554A6">
        <w:rPr>
          <w:rFonts w:asciiTheme="minorHAnsi" w:hAnsiTheme="minorHAnsi" w:cstheme="minorHAnsi"/>
          <w:noProof/>
          <w:color w:val="111111"/>
          <w:sz w:val="16"/>
          <w:szCs w:val="16"/>
        </w:rPr>
        <w:t>low</w:t>
      </w:r>
      <w:r w:rsidR="00B36F04" w:rsidRPr="00E554A6">
        <w:rPr>
          <w:rFonts w:asciiTheme="minorHAnsi" w:hAnsiTheme="minorHAnsi" w:cstheme="minorHAnsi"/>
          <w:noProof/>
          <w:color w:val="111111"/>
          <w:sz w:val="16"/>
          <w:szCs w:val="16"/>
        </w:rPr>
        <w:t xml:space="preserve"> textur</w:t>
      </w:r>
      <w:r w:rsidR="00DB25E1" w:rsidRPr="00E554A6">
        <w:rPr>
          <w:rFonts w:asciiTheme="minorHAnsi" w:hAnsiTheme="minorHAnsi" w:cstheme="minorHAnsi"/>
          <w:noProof/>
          <w:color w:val="111111"/>
          <w:sz w:val="16"/>
          <w:szCs w:val="16"/>
        </w:rPr>
        <w:t>e</w:t>
      </w:r>
    </w:p>
    <w:p w14:paraId="053234F7" w14:textId="121AAE25" w:rsidR="006776C6" w:rsidRPr="00E554A6" w:rsidRDefault="00FC621C" w:rsidP="006776C6">
      <w:pPr>
        <w:spacing w:before="5" w:line="264" w:lineRule="auto"/>
        <w:ind w:left="464" w:right="602"/>
        <w:jc w:val="both"/>
        <w:rPr>
          <w:rFonts w:asciiTheme="minorHAnsi" w:hAnsiTheme="minorHAnsi" w:cstheme="minorHAnsi"/>
          <w:noProof/>
          <w:color w:val="111111"/>
          <w:sz w:val="16"/>
          <w:szCs w:val="16"/>
        </w:rPr>
      </w:pPr>
      <w:r>
        <w:rPr>
          <w:rFonts w:asciiTheme="minorHAnsi" w:hAnsiTheme="minorHAnsi" w:cstheme="minorHAnsi"/>
          <w:noProof/>
          <w:color w:val="111111"/>
          <w:sz w:val="16"/>
          <w:szCs w:val="16"/>
        </w:rPr>
        <w:t>Color</w:t>
      </w:r>
      <w:r w:rsidR="006776C6" w:rsidRPr="00E554A6">
        <w:rPr>
          <w:rFonts w:asciiTheme="minorHAnsi" w:hAnsiTheme="minorHAnsi" w:cstheme="minorHAnsi"/>
          <w:noProof/>
          <w:color w:val="111111"/>
          <w:sz w:val="16"/>
          <w:szCs w:val="16"/>
        </w:rPr>
        <w:t xml:space="preserve">: </w:t>
      </w:r>
      <w:r w:rsidR="006776C6" w:rsidRPr="00E554A6">
        <w:rPr>
          <w:rFonts w:asciiTheme="minorHAnsi" w:hAnsiTheme="minorHAnsi" w:cstheme="minorHAnsi"/>
          <w:noProof/>
          <w:color w:val="111111"/>
          <w:sz w:val="16"/>
          <w:szCs w:val="16"/>
        </w:rPr>
        <w:tab/>
      </w:r>
      <w:r w:rsidR="008C6D94">
        <w:rPr>
          <w:rFonts w:asciiTheme="minorHAnsi" w:hAnsiTheme="minorHAnsi" w:cstheme="minorHAnsi"/>
          <w:noProof/>
          <w:color w:val="111111"/>
          <w:sz w:val="16"/>
          <w:szCs w:val="16"/>
        </w:rPr>
        <w:t>Tampico Brown</w:t>
      </w:r>
    </w:p>
    <w:p w14:paraId="0DCF845F" w14:textId="0E9B999C" w:rsidR="006776C6" w:rsidRPr="00DB25E1" w:rsidRDefault="006776C6" w:rsidP="006776C6">
      <w:pPr>
        <w:spacing w:before="5" w:line="264" w:lineRule="auto"/>
        <w:ind w:left="464" w:right="602"/>
        <w:jc w:val="both"/>
        <w:rPr>
          <w:rFonts w:asciiTheme="minorHAnsi" w:hAnsiTheme="minorHAnsi" w:cstheme="minorHAnsi"/>
          <w:noProof/>
          <w:color w:val="111111"/>
          <w:sz w:val="16"/>
          <w:szCs w:val="16"/>
        </w:rPr>
      </w:pPr>
      <w:r w:rsidRPr="00E554A6">
        <w:rPr>
          <w:rFonts w:asciiTheme="minorHAnsi" w:hAnsiTheme="minorHAnsi" w:cstheme="minorHAnsi"/>
          <w:noProof/>
          <w:color w:val="111111"/>
          <w:sz w:val="16"/>
          <w:szCs w:val="16"/>
        </w:rPr>
        <w:tab/>
      </w:r>
      <w:r w:rsidRPr="00E554A6">
        <w:rPr>
          <w:rFonts w:asciiTheme="minorHAnsi" w:hAnsiTheme="minorHAnsi" w:cstheme="minorHAnsi"/>
          <w:noProof/>
          <w:color w:val="111111"/>
          <w:sz w:val="16"/>
          <w:szCs w:val="16"/>
        </w:rPr>
        <w:tab/>
      </w:r>
      <w:r w:rsidR="008C6D94">
        <w:rPr>
          <w:rFonts w:asciiTheme="minorHAnsi" w:hAnsiTheme="minorHAnsi" w:cstheme="minorHAnsi"/>
          <w:noProof/>
          <w:color w:val="111111"/>
          <w:sz w:val="16"/>
          <w:szCs w:val="16"/>
        </w:rPr>
        <w:t>Brown Nuanced</w:t>
      </w:r>
    </w:p>
    <w:p w14:paraId="176ACEEA" w14:textId="5DFDA664" w:rsidR="006776C6" w:rsidRPr="00C3527D" w:rsidRDefault="006776C6" w:rsidP="006776C6">
      <w:pPr>
        <w:spacing w:before="5" w:line="264" w:lineRule="auto"/>
        <w:ind w:left="464" w:right="602" w:firstLine="256"/>
        <w:jc w:val="both"/>
        <w:rPr>
          <w:rFonts w:asciiTheme="minorHAnsi" w:hAnsiTheme="minorHAnsi" w:cstheme="minorHAnsi"/>
          <w:noProof/>
          <w:color w:val="111111"/>
          <w:sz w:val="16"/>
          <w:szCs w:val="16"/>
        </w:rPr>
      </w:pPr>
      <w:r w:rsidRPr="00C3527D">
        <w:rPr>
          <w:rFonts w:asciiTheme="minorHAnsi" w:hAnsiTheme="minorHAnsi" w:cstheme="minorHAnsi"/>
          <w:b/>
          <w:bCs/>
          <w:noProof/>
          <w:color w:val="111111"/>
          <w:sz w:val="16"/>
          <w:szCs w:val="16"/>
        </w:rPr>
        <w:t>Techni</w:t>
      </w:r>
      <w:r w:rsidR="00DB25E1" w:rsidRPr="00C3527D">
        <w:rPr>
          <w:rFonts w:asciiTheme="minorHAnsi" w:hAnsiTheme="minorHAnsi" w:cstheme="minorHAnsi"/>
          <w:b/>
          <w:bCs/>
          <w:noProof/>
          <w:color w:val="111111"/>
          <w:sz w:val="16"/>
          <w:szCs w:val="16"/>
        </w:rPr>
        <w:t>cal Properties</w:t>
      </w:r>
    </w:p>
    <w:p w14:paraId="7BB82C6E" w14:textId="2E304589"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lang w:val="fr-FR"/>
        </w:rPr>
        <w:t>Dimensions (H x W x D approx</w:t>
      </w:r>
      <w:r>
        <w:rPr>
          <w:rFonts w:asciiTheme="minorHAnsi" w:eastAsia="Myriad Pro" w:hAnsiTheme="minorHAnsi" w:cstheme="minorHAnsi"/>
          <w:noProof/>
          <w:sz w:val="16"/>
          <w:szCs w:val="16"/>
          <w:lang w:val="fr-FR"/>
        </w:rPr>
        <w:t>.)</w:t>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6776C6">
        <w:rPr>
          <w:rFonts w:asciiTheme="minorHAnsi" w:eastAsia="Myriad Pro" w:hAnsiTheme="minorHAnsi" w:cstheme="minorHAnsi"/>
          <w:noProof/>
          <w:sz w:val="16"/>
          <w:szCs w:val="16"/>
        </w:rPr>
        <w:t>225x</w:t>
      </w:r>
      <w:r w:rsidR="00B36F04">
        <w:rPr>
          <w:rFonts w:asciiTheme="minorHAnsi" w:eastAsia="Myriad Pro" w:hAnsiTheme="minorHAnsi" w:cstheme="minorHAnsi"/>
          <w:noProof/>
          <w:sz w:val="16"/>
          <w:szCs w:val="16"/>
        </w:rPr>
        <w:t>4</w:t>
      </w:r>
      <w:r w:rsidR="006776C6"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006776C6" w:rsidRPr="006776C6">
        <w:rPr>
          <w:rFonts w:asciiTheme="minorHAnsi" w:eastAsia="Myriad Pro" w:hAnsiTheme="minorHAnsi" w:cstheme="minorHAnsi"/>
          <w:noProof/>
          <w:sz w:val="16"/>
          <w:szCs w:val="16"/>
        </w:rPr>
        <w:t>mm</w:t>
      </w:r>
    </w:p>
    <w:p w14:paraId="638D8007" w14:textId="27930202"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rPr>
      </w:pPr>
      <w:r>
        <w:rPr>
          <w:rFonts w:asciiTheme="minorHAnsi" w:eastAsia="Myriad Pro" w:hAnsiTheme="minorHAnsi" w:cstheme="minorHAnsi"/>
          <w:noProof/>
          <w:sz w:val="16"/>
          <w:szCs w:val="16"/>
        </w:rPr>
        <w:t>Pieces</w:t>
      </w:r>
      <w:r w:rsidR="006776C6" w:rsidRPr="006776C6">
        <w:rPr>
          <w:rFonts w:asciiTheme="minorHAnsi" w:eastAsia="Myriad Pro" w:hAnsiTheme="minorHAnsi" w:cstheme="minorHAnsi"/>
          <w:noProof/>
          <w:sz w:val="16"/>
          <w:szCs w:val="16"/>
        </w:rPr>
        <w:t xml:space="preserve">/m² </w:t>
      </w:r>
      <w:r>
        <w:rPr>
          <w:rFonts w:asciiTheme="minorHAnsi" w:eastAsia="Myriad Pro" w:hAnsiTheme="minorHAnsi" w:cstheme="minorHAnsi"/>
          <w:noProof/>
          <w:sz w:val="16"/>
          <w:szCs w:val="16"/>
        </w:rPr>
        <w:t>approx</w:t>
      </w:r>
      <w:r w:rsidR="006776C6" w:rsidRPr="006776C6">
        <w:rPr>
          <w:rFonts w:asciiTheme="minorHAnsi" w:eastAsia="Myriad Pro" w:hAnsiTheme="minorHAnsi" w:cstheme="minorHAnsi"/>
          <w:noProof/>
          <w:sz w:val="16"/>
          <w:szCs w:val="16"/>
        </w:rPr>
        <w:t>.</w:t>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F287E02"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Dimensional tolerances</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p>
    <w:p w14:paraId="7CE8794B" w14:textId="0E8FA71B" w:rsidR="006776C6" w:rsidRPr="006776C6" w:rsidRDefault="00DB25E1" w:rsidP="006776C6">
      <w:pPr>
        <w:keepLines/>
        <w:ind w:left="1648" w:firstLine="512"/>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Width</w:t>
      </w:r>
      <w:r w:rsidR="006776C6" w:rsidRPr="006776C6">
        <w:rPr>
          <w:rFonts w:asciiTheme="minorHAnsi" w:eastAsia="Myriad Pro" w:hAnsiTheme="minorHAnsi" w:cstheme="minorHAnsi"/>
          <w:noProof/>
          <w:sz w:val="16"/>
          <w:szCs w:val="16"/>
          <w:lang w:val="nl-BE"/>
        </w:rPr>
        <w:t xml:space="preserve"> (in </w:t>
      </w:r>
      <w:r>
        <w:rPr>
          <w:rFonts w:asciiTheme="minorHAnsi" w:eastAsia="Myriad Pro" w:hAnsiTheme="minorHAnsi" w:cstheme="minorHAnsi"/>
          <w:noProof/>
          <w:sz w:val="16"/>
          <w:szCs w:val="16"/>
          <w:lang w:val="nl-BE"/>
        </w:rPr>
        <w:t>extruded direction</w:t>
      </w:r>
      <w:r w:rsidR="006776C6" w:rsidRPr="006776C6">
        <w:rPr>
          <w:rFonts w:asciiTheme="minorHAnsi" w:eastAsia="Myriad Pro" w:hAnsiTheme="minorHAnsi" w:cstheme="minorHAnsi"/>
          <w:noProof/>
          <w:sz w:val="16"/>
          <w:szCs w:val="16"/>
          <w:lang w:val="nl-BE"/>
        </w:rPr>
        <w:t>):</w:t>
      </w:r>
      <w:r>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t>+/- 4 mm</w:t>
      </w:r>
    </w:p>
    <w:p w14:paraId="304A3106" w14:textId="51525F3D"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t>H</w:t>
      </w:r>
      <w:r w:rsidR="00DB25E1" w:rsidRPr="00DB25E1">
        <w:rPr>
          <w:rFonts w:asciiTheme="minorHAnsi" w:eastAsia="Myriad Pro" w:hAnsiTheme="minorHAnsi" w:cstheme="minorHAnsi"/>
          <w:noProof/>
          <w:sz w:val="16"/>
          <w:szCs w:val="16"/>
        </w:rPr>
        <w:t>eight</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opposite to the extruded direction</w:t>
      </w:r>
      <w:r w:rsidRPr="00DB25E1">
        <w:rPr>
          <w:rFonts w:asciiTheme="minorHAnsi" w:eastAsia="Myriad Pro" w:hAnsiTheme="minorHAnsi" w:cstheme="minorHAnsi"/>
          <w:noProof/>
          <w:sz w:val="16"/>
          <w:szCs w:val="16"/>
        </w:rPr>
        <w:t>):</w:t>
      </w:r>
      <w:r w:rsidR="00DB25E1"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t>+/- 2 mm</w:t>
      </w:r>
    </w:p>
    <w:p w14:paraId="7B4F10F8" w14:textId="64473E79"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DB25E1" w:rsidRPr="00DB25E1">
        <w:rPr>
          <w:rFonts w:asciiTheme="minorHAnsi" w:eastAsia="Myriad Pro" w:hAnsiTheme="minorHAnsi" w:cstheme="minorHAnsi"/>
          <w:noProof/>
          <w:sz w:val="16"/>
          <w:szCs w:val="16"/>
        </w:rPr>
        <w:t>Thickness</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according to</w:t>
      </w:r>
      <w:r w:rsidRPr="00DB25E1">
        <w:rPr>
          <w:rFonts w:asciiTheme="minorHAnsi" w:eastAsia="Myriad Pro" w:hAnsiTheme="minorHAnsi" w:cstheme="minorHAnsi"/>
          <w:noProof/>
          <w:sz w:val="16"/>
          <w:szCs w:val="16"/>
        </w:rPr>
        <w:t xml:space="preserve"> EN ISO10545-2:</w:t>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64553E" w:rsidRPr="00DB25E1">
        <w:rPr>
          <w:rFonts w:asciiTheme="minorHAnsi" w:eastAsia="Myriad Pro" w:hAnsiTheme="minorHAnsi" w:cstheme="minorHAnsi"/>
          <w:noProof/>
          <w:sz w:val="16"/>
          <w:szCs w:val="16"/>
        </w:rPr>
        <w:t>13</w:t>
      </w:r>
      <w:r w:rsidRPr="00DB25E1">
        <w:rPr>
          <w:rFonts w:asciiTheme="minorHAnsi" w:eastAsia="Myriad Pro" w:hAnsiTheme="minorHAnsi" w:cstheme="minorHAnsi"/>
          <w:noProof/>
          <w:sz w:val="16"/>
          <w:szCs w:val="16"/>
        </w:rPr>
        <w:t xml:space="preserve"> mm +/- 1 mm</w:t>
      </w:r>
      <w:r w:rsidRPr="00DB25E1">
        <w:rPr>
          <w:rFonts w:asciiTheme="minorHAnsi" w:eastAsia="Myriad Pro" w:hAnsiTheme="minorHAnsi" w:cstheme="minorHAnsi"/>
          <w:noProof/>
          <w:sz w:val="16"/>
          <w:szCs w:val="16"/>
        </w:rPr>
        <w:tab/>
      </w:r>
    </w:p>
    <w:p w14:paraId="5FFAD647" w14:textId="61A972B5"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DB25E1" w:rsidRPr="00DB25E1">
        <w:rPr>
          <w:rFonts w:asciiTheme="minorHAnsi" w:eastAsia="Myriad Pro" w:hAnsiTheme="minorHAnsi" w:cstheme="minorHAnsi"/>
          <w:noProof/>
          <w:sz w:val="16"/>
          <w:szCs w:val="16"/>
        </w:rPr>
        <w:t>Straightness</w:t>
      </w:r>
      <w:r w:rsidRPr="00DB25E1">
        <w:rPr>
          <w:rFonts w:asciiTheme="minorHAnsi" w:eastAsia="Myriad Pro" w:hAnsiTheme="minorHAnsi" w:cstheme="minorHAnsi"/>
          <w:noProof/>
          <w:sz w:val="16"/>
          <w:szCs w:val="16"/>
        </w:rPr>
        <w:t xml:space="preserve"> (in </w:t>
      </w:r>
      <w:r w:rsidR="00DB25E1" w:rsidRPr="00DB25E1">
        <w:rPr>
          <w:rFonts w:asciiTheme="minorHAnsi" w:eastAsia="Myriad Pro" w:hAnsiTheme="minorHAnsi" w:cstheme="minorHAnsi"/>
          <w:noProof/>
          <w:sz w:val="16"/>
          <w:szCs w:val="16"/>
        </w:rPr>
        <w:t>extruded</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direction</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according t</w:t>
      </w:r>
      <w:r w:rsidR="00DB25E1">
        <w:rPr>
          <w:rFonts w:asciiTheme="minorHAnsi" w:eastAsia="Myriad Pro" w:hAnsiTheme="minorHAnsi" w:cstheme="minorHAnsi"/>
          <w:noProof/>
          <w:sz w:val="16"/>
          <w:szCs w:val="16"/>
        </w:rPr>
        <w:t>o</w:t>
      </w:r>
      <w:r w:rsidRPr="00DB25E1">
        <w:rPr>
          <w:rFonts w:asciiTheme="minorHAnsi" w:eastAsia="Myriad Pro" w:hAnsiTheme="minorHAnsi" w:cstheme="minorHAnsi"/>
          <w:noProof/>
          <w:sz w:val="16"/>
          <w:szCs w:val="16"/>
        </w:rPr>
        <w:t xml:space="preserve"> EN ISO 10545-2:</w:t>
      </w:r>
      <w:r w:rsidRPr="00DB25E1">
        <w:rPr>
          <w:rFonts w:asciiTheme="minorHAnsi" w:eastAsia="Myriad Pro" w:hAnsiTheme="minorHAnsi" w:cstheme="minorHAnsi"/>
          <w:noProof/>
          <w:sz w:val="16"/>
          <w:szCs w:val="16"/>
        </w:rPr>
        <w:tab/>
        <w:t>+/- 1,5 mm</w:t>
      </w:r>
    </w:p>
    <w:p w14:paraId="26539A34" w14:textId="37260CD0" w:rsidR="006776C6" w:rsidRPr="00FC621C"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FC621C" w:rsidRPr="00FC621C">
        <w:rPr>
          <w:rFonts w:asciiTheme="minorHAnsi" w:eastAsia="Myriad Pro" w:hAnsiTheme="minorHAnsi" w:cstheme="minorHAnsi"/>
          <w:noProof/>
          <w:sz w:val="16"/>
          <w:szCs w:val="16"/>
        </w:rPr>
        <w:t>Orthogonality according to</w:t>
      </w:r>
      <w:r w:rsidRPr="00FC621C">
        <w:rPr>
          <w:rFonts w:asciiTheme="minorHAnsi" w:eastAsia="Myriad Pro" w:hAnsiTheme="minorHAnsi" w:cstheme="minorHAnsi"/>
          <w:noProof/>
          <w:sz w:val="16"/>
          <w:szCs w:val="16"/>
        </w:rPr>
        <w:t xml:space="preserve"> – </w:t>
      </w:r>
      <w:r w:rsidR="00FC621C" w:rsidRPr="00FC621C">
        <w:rPr>
          <w:rFonts w:asciiTheme="minorHAnsi" w:eastAsia="Myriad Pro" w:hAnsiTheme="minorHAnsi" w:cstheme="minorHAnsi"/>
          <w:noProof/>
          <w:sz w:val="16"/>
          <w:szCs w:val="16"/>
        </w:rPr>
        <w:t>according to</w:t>
      </w:r>
      <w:r w:rsidRPr="00FC621C">
        <w:rPr>
          <w:rFonts w:asciiTheme="minorHAnsi" w:eastAsia="Myriad Pro" w:hAnsiTheme="minorHAnsi" w:cstheme="minorHAnsi"/>
          <w:noProof/>
          <w:sz w:val="16"/>
          <w:szCs w:val="16"/>
        </w:rPr>
        <w:t xml:space="preserve"> EN ISO 10545-2:</w:t>
      </w:r>
      <w:r w:rsidRPr="00FC621C">
        <w:rPr>
          <w:rFonts w:asciiTheme="minorHAnsi" w:eastAsia="Myriad Pro" w:hAnsiTheme="minorHAnsi" w:cstheme="minorHAnsi"/>
          <w:noProof/>
          <w:sz w:val="16"/>
          <w:szCs w:val="16"/>
        </w:rPr>
        <w:tab/>
        <w:t>+/- 2 mm</w:t>
      </w:r>
    </w:p>
    <w:p w14:paraId="4460DE68" w14:textId="5F4D29BC" w:rsidR="006776C6" w:rsidRPr="006776C6" w:rsidRDefault="006776C6" w:rsidP="006776C6">
      <w:pPr>
        <w:keepLines/>
        <w:jc w:val="both"/>
        <w:rPr>
          <w:rFonts w:asciiTheme="minorHAnsi" w:eastAsia="Myriad Pro" w:hAnsiTheme="minorHAnsi" w:cstheme="minorHAnsi"/>
          <w:noProof/>
          <w:sz w:val="16"/>
          <w:szCs w:val="16"/>
          <w:lang w:val="nl-BE"/>
        </w:rPr>
      </w:pPr>
      <w:r w:rsidRPr="00FC621C">
        <w:rPr>
          <w:rFonts w:asciiTheme="minorHAnsi" w:eastAsia="Myriad Pro" w:hAnsiTheme="minorHAnsi" w:cstheme="minorHAnsi"/>
          <w:noProof/>
          <w:sz w:val="16"/>
          <w:szCs w:val="16"/>
        </w:rPr>
        <w:tab/>
      </w:r>
      <w:r w:rsidRPr="00FC621C">
        <w:rPr>
          <w:rFonts w:asciiTheme="minorHAnsi" w:eastAsia="Myriad Pro" w:hAnsiTheme="minorHAnsi" w:cstheme="minorHAnsi"/>
          <w:noProof/>
          <w:sz w:val="16"/>
          <w:szCs w:val="16"/>
        </w:rPr>
        <w:tab/>
      </w:r>
      <w:r w:rsidRPr="00FC621C">
        <w:rPr>
          <w:rFonts w:asciiTheme="minorHAnsi" w:eastAsia="Myriad Pro" w:hAnsiTheme="minorHAnsi" w:cstheme="minorHAnsi"/>
          <w:noProof/>
          <w:sz w:val="16"/>
          <w:szCs w:val="16"/>
        </w:rPr>
        <w:tab/>
      </w:r>
      <w:r w:rsidR="00DB42DE">
        <w:rPr>
          <w:rFonts w:asciiTheme="minorHAnsi" w:eastAsia="Myriad Pro" w:hAnsiTheme="minorHAnsi" w:cstheme="minorHAnsi"/>
          <w:noProof/>
          <w:sz w:val="16"/>
          <w:szCs w:val="16"/>
          <w:lang w:val="nl-BE"/>
        </w:rPr>
        <w:t>Flatness</w:t>
      </w:r>
      <w:r w:rsidRPr="006776C6">
        <w:rPr>
          <w:rFonts w:asciiTheme="minorHAnsi" w:eastAsia="Myriad Pro" w:hAnsiTheme="minorHAnsi" w:cstheme="minorHAnsi"/>
          <w:noProof/>
          <w:sz w:val="16"/>
          <w:szCs w:val="16"/>
          <w:lang w:val="nl-BE"/>
        </w:rPr>
        <w:t>:</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3B82A296" w14:textId="2C6625A2" w:rsidR="006776C6" w:rsidRPr="00DB42DE" w:rsidRDefault="006776C6" w:rsidP="006776C6">
      <w:pPr>
        <w:pStyle w:val="Lijstalinea"/>
        <w:keepLines/>
        <w:numPr>
          <w:ilvl w:val="0"/>
          <w:numId w:val="2"/>
        </w:numPr>
        <w:jc w:val="both"/>
        <w:rPr>
          <w:rFonts w:asciiTheme="minorHAnsi" w:eastAsia="Myriad Pro" w:hAnsiTheme="minorHAnsi" w:cstheme="minorHAnsi"/>
          <w:noProof/>
          <w:sz w:val="16"/>
          <w:szCs w:val="16"/>
        </w:rPr>
      </w:pPr>
      <w:r w:rsidRPr="00DB42DE">
        <w:rPr>
          <w:rFonts w:asciiTheme="minorHAnsi" w:eastAsia="Myriad Pro" w:hAnsiTheme="minorHAnsi" w:cstheme="minorHAnsi"/>
          <w:noProof/>
          <w:sz w:val="16"/>
          <w:szCs w:val="16"/>
        </w:rPr>
        <w:t>Water</w:t>
      </w:r>
      <w:r w:rsidR="00DB42DE" w:rsidRPr="00DB42DE">
        <w:rPr>
          <w:rFonts w:asciiTheme="minorHAnsi" w:eastAsia="Myriad Pro" w:hAnsiTheme="minorHAnsi" w:cstheme="minorHAnsi"/>
          <w:noProof/>
          <w:sz w:val="16"/>
          <w:szCs w:val="16"/>
        </w:rPr>
        <w:t xml:space="preserve"> absorption</w:t>
      </w:r>
      <w:r w:rsidRPr="00DB42DE">
        <w:rPr>
          <w:rFonts w:asciiTheme="minorHAnsi" w:eastAsia="Myriad Pro" w:hAnsiTheme="minorHAnsi" w:cstheme="minorHAnsi"/>
          <w:noProof/>
          <w:sz w:val="16"/>
          <w:szCs w:val="16"/>
        </w:rPr>
        <w:t xml:space="preserve"> – </w:t>
      </w:r>
      <w:r w:rsidR="00DB42DE" w:rsidRPr="00DB42DE">
        <w:rPr>
          <w:rFonts w:asciiTheme="minorHAnsi" w:eastAsia="Myriad Pro" w:hAnsiTheme="minorHAnsi" w:cstheme="minorHAnsi"/>
          <w:noProof/>
          <w:sz w:val="16"/>
          <w:szCs w:val="16"/>
        </w:rPr>
        <w:t>according to</w:t>
      </w:r>
      <w:r w:rsidRPr="00DB42DE">
        <w:rPr>
          <w:rFonts w:asciiTheme="minorHAnsi" w:eastAsia="Myriad Pro" w:hAnsiTheme="minorHAnsi" w:cstheme="minorHAnsi"/>
          <w:noProof/>
          <w:sz w:val="16"/>
          <w:szCs w:val="16"/>
        </w:rPr>
        <w:t xml:space="preserve"> EN ISO 10545-3</w:t>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t>3-6%</w:t>
      </w:r>
    </w:p>
    <w:p w14:paraId="0EFADD74" w14:textId="1FB3F1AF" w:rsidR="006776C6" w:rsidRPr="006776C6" w:rsidRDefault="00032AAB" w:rsidP="006776C6">
      <w:pPr>
        <w:pStyle w:val="Lijstalinea"/>
        <w:keepLines/>
        <w:numPr>
          <w:ilvl w:val="0"/>
          <w:numId w:val="2"/>
        </w:numPr>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Weight</w:t>
      </w:r>
      <w:r w:rsidR="006776C6" w:rsidRPr="006776C6">
        <w:rPr>
          <w:rFonts w:asciiTheme="minorHAnsi" w:eastAsia="Myriad Pro" w:hAnsiTheme="minorHAnsi" w:cstheme="minorHAnsi"/>
          <w:noProof/>
          <w:sz w:val="16"/>
          <w:szCs w:val="16"/>
          <w:lang w:val="nl-BE"/>
        </w:rPr>
        <w:t>:</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006776C6" w:rsidRPr="006776C6">
        <w:rPr>
          <w:rFonts w:asciiTheme="minorHAnsi" w:eastAsia="Myriad Pro" w:hAnsiTheme="minorHAnsi" w:cstheme="minorHAnsi"/>
          <w:noProof/>
          <w:sz w:val="16"/>
          <w:szCs w:val="16"/>
          <w:lang w:val="nl-BE"/>
        </w:rPr>
        <w:t xml:space="preserve"> kg/</w:t>
      </w:r>
      <w:r w:rsidR="00DB42DE">
        <w:rPr>
          <w:rFonts w:asciiTheme="minorHAnsi" w:eastAsia="Myriad Pro" w:hAnsiTheme="minorHAnsi" w:cstheme="minorHAnsi"/>
          <w:noProof/>
          <w:sz w:val="16"/>
          <w:szCs w:val="16"/>
          <w:lang w:val="nl-BE"/>
        </w:rPr>
        <w:t>pcs</w:t>
      </w:r>
      <w:r w:rsidR="006776C6" w:rsidRPr="006776C6">
        <w:rPr>
          <w:rFonts w:asciiTheme="minorHAnsi" w:eastAsia="Myriad Pro" w:hAnsiTheme="minorHAnsi" w:cstheme="minorHAnsi"/>
          <w:noProof/>
          <w:sz w:val="16"/>
          <w:szCs w:val="16"/>
          <w:lang w:val="nl-BE"/>
        </w:rPr>
        <w:t xml:space="preserve"> </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t>+/- 0,5 kg</w:t>
      </w:r>
    </w:p>
    <w:p w14:paraId="379AB491" w14:textId="1A3395D6"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Frost resistance</w:t>
      </w:r>
      <w:r w:rsidR="006776C6" w:rsidRPr="00F22B45">
        <w:rPr>
          <w:rFonts w:asciiTheme="minorHAnsi" w:eastAsia="Myriad Pro" w:hAnsiTheme="minorHAnsi" w:cstheme="minorHAnsi"/>
          <w:noProof/>
          <w:sz w:val="16"/>
          <w:szCs w:val="16"/>
        </w:rPr>
        <w:t xml:space="preserve"> – </w:t>
      </w:r>
      <w:r w:rsidRPr="00F22B45">
        <w:rPr>
          <w:rFonts w:asciiTheme="minorHAnsi" w:eastAsia="Myriad Pro" w:hAnsiTheme="minorHAnsi" w:cstheme="minorHAnsi"/>
          <w:noProof/>
          <w:sz w:val="16"/>
          <w:szCs w:val="16"/>
        </w:rPr>
        <w:t>according to</w:t>
      </w:r>
      <w:r w:rsidR="006776C6" w:rsidRPr="00F22B45">
        <w:rPr>
          <w:rFonts w:asciiTheme="minorHAnsi" w:eastAsia="Myriad Pro" w:hAnsiTheme="minorHAnsi" w:cstheme="minorHAnsi"/>
          <w:noProof/>
          <w:sz w:val="16"/>
          <w:szCs w:val="16"/>
        </w:rPr>
        <w:t xml:space="preserve"> EN ISO 10545-12:</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t xml:space="preserve"> </w:t>
      </w:r>
      <w:r w:rsidR="006776C6" w:rsidRPr="00F22B45">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frost resistant</w:t>
      </w:r>
    </w:p>
    <w:p w14:paraId="219F754F" w14:textId="6A875892"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Reaction to Fire</w:t>
      </w:r>
      <w:r w:rsidR="006776C6" w:rsidRPr="00F22B45">
        <w:rPr>
          <w:rFonts w:asciiTheme="minorHAnsi" w:eastAsia="Myriad Pro" w:hAnsiTheme="minorHAnsi" w:cstheme="minorHAnsi"/>
          <w:noProof/>
          <w:sz w:val="16"/>
          <w:szCs w:val="16"/>
        </w:rPr>
        <w:t>:</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Class</w:t>
      </w:r>
      <w:r w:rsidR="006776C6" w:rsidRPr="00F22B45">
        <w:rPr>
          <w:rFonts w:asciiTheme="minorHAnsi" w:eastAsia="Myriad Pro" w:hAnsiTheme="minorHAnsi" w:cstheme="minorHAnsi"/>
          <w:noProof/>
          <w:sz w:val="16"/>
          <w:szCs w:val="16"/>
        </w:rPr>
        <w:t xml:space="preserve"> A1</w:t>
      </w:r>
    </w:p>
    <w:p w14:paraId="1536F989" w14:textId="2D9C652C"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Flexural strength</w:t>
      </w:r>
      <w:r w:rsidR="006776C6" w:rsidRPr="00F22B45">
        <w:rPr>
          <w:rFonts w:asciiTheme="minorHAnsi" w:eastAsia="Myriad Pro" w:hAnsiTheme="minorHAnsi" w:cstheme="minorHAnsi"/>
          <w:noProof/>
          <w:sz w:val="16"/>
          <w:szCs w:val="16"/>
        </w:rPr>
        <w:t xml:space="preserve"> - </w:t>
      </w:r>
      <w:r w:rsidRPr="00F22B45">
        <w:rPr>
          <w:rFonts w:asciiTheme="minorHAnsi" w:eastAsia="Myriad Pro" w:hAnsiTheme="minorHAnsi" w:cstheme="minorHAnsi"/>
          <w:noProof/>
          <w:sz w:val="16"/>
          <w:szCs w:val="16"/>
        </w:rPr>
        <w:t>load</w:t>
      </w:r>
      <w:r w:rsidR="006776C6" w:rsidRPr="00F22B45">
        <w:rPr>
          <w:rFonts w:asciiTheme="minorHAnsi" w:eastAsia="Myriad Pro" w:hAnsiTheme="minorHAnsi" w:cstheme="minorHAnsi"/>
          <w:noProof/>
          <w:sz w:val="16"/>
          <w:szCs w:val="16"/>
        </w:rPr>
        <w:t xml:space="preserve"> (225x500 mm) – </w:t>
      </w:r>
      <w:r w:rsidRPr="00F22B45">
        <w:rPr>
          <w:rFonts w:asciiTheme="minorHAnsi" w:eastAsia="Myriad Pro" w:hAnsiTheme="minorHAnsi" w:cstheme="minorHAnsi"/>
          <w:noProof/>
          <w:sz w:val="16"/>
          <w:szCs w:val="16"/>
        </w:rPr>
        <w:t>acco</w:t>
      </w:r>
      <w:r>
        <w:rPr>
          <w:rFonts w:asciiTheme="minorHAnsi" w:eastAsia="Myriad Pro" w:hAnsiTheme="minorHAnsi" w:cstheme="minorHAnsi"/>
          <w:noProof/>
          <w:sz w:val="16"/>
          <w:szCs w:val="16"/>
        </w:rPr>
        <w:t>r</w:t>
      </w:r>
      <w:r w:rsidRPr="00F22B45">
        <w:rPr>
          <w:rFonts w:asciiTheme="minorHAnsi" w:eastAsia="Myriad Pro" w:hAnsiTheme="minorHAnsi" w:cstheme="minorHAnsi"/>
          <w:noProof/>
          <w:sz w:val="16"/>
          <w:szCs w:val="16"/>
        </w:rPr>
        <w:t xml:space="preserve">ding </w:t>
      </w:r>
      <w:r>
        <w:rPr>
          <w:rFonts w:asciiTheme="minorHAnsi" w:eastAsia="Myriad Pro" w:hAnsiTheme="minorHAnsi" w:cstheme="minorHAnsi"/>
          <w:noProof/>
          <w:sz w:val="16"/>
          <w:szCs w:val="16"/>
        </w:rPr>
        <w:t>to</w:t>
      </w:r>
      <w:r w:rsidR="006776C6" w:rsidRPr="00F22B45">
        <w:rPr>
          <w:rFonts w:asciiTheme="minorHAnsi" w:eastAsia="Myriad Pro" w:hAnsiTheme="minorHAnsi" w:cstheme="minorHAnsi"/>
          <w:noProof/>
          <w:sz w:val="16"/>
          <w:szCs w:val="16"/>
        </w:rPr>
        <w:t xml:space="preserve"> EN ISO 10545-4:</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t xml:space="preserve">&gt; </w:t>
      </w:r>
      <w:r w:rsidR="0064553E" w:rsidRPr="00F22B45">
        <w:rPr>
          <w:rFonts w:asciiTheme="minorHAnsi" w:eastAsia="Myriad Pro" w:hAnsiTheme="minorHAnsi" w:cstheme="minorHAnsi"/>
          <w:noProof/>
          <w:sz w:val="16"/>
          <w:szCs w:val="16"/>
        </w:rPr>
        <w:t>75</w:t>
      </w:r>
      <w:r w:rsidR="006776C6" w:rsidRPr="00F22B45">
        <w:rPr>
          <w:rFonts w:asciiTheme="minorHAnsi" w:eastAsia="Myriad Pro" w:hAnsiTheme="minorHAnsi" w:cstheme="minorHAnsi"/>
          <w:noProof/>
          <w:sz w:val="16"/>
          <w:szCs w:val="16"/>
        </w:rPr>
        <w:t>0 N</w:t>
      </w:r>
    </w:p>
    <w:p w14:paraId="2536D19B" w14:textId="1C5AD632" w:rsidR="006776C6" w:rsidRPr="000474EB" w:rsidRDefault="000474EB" w:rsidP="006776C6">
      <w:pPr>
        <w:pStyle w:val="Lijstalinea"/>
        <w:keepLines/>
        <w:numPr>
          <w:ilvl w:val="0"/>
          <w:numId w:val="2"/>
        </w:numPr>
        <w:jc w:val="both"/>
        <w:rPr>
          <w:rFonts w:asciiTheme="minorHAnsi" w:eastAsia="Myriad Pro" w:hAnsiTheme="minorHAnsi" w:cstheme="minorHAnsi"/>
          <w:noProof/>
          <w:sz w:val="16"/>
          <w:szCs w:val="16"/>
        </w:rPr>
      </w:pPr>
      <w:r w:rsidRPr="000474EB">
        <w:rPr>
          <w:rFonts w:asciiTheme="minorHAnsi" w:eastAsia="Myriad Pro" w:hAnsiTheme="minorHAnsi" w:cstheme="minorHAnsi"/>
          <w:noProof/>
          <w:sz w:val="16"/>
          <w:szCs w:val="16"/>
        </w:rPr>
        <w:t>Resistance</w:t>
      </w:r>
      <w:r w:rsidR="006776C6" w:rsidRPr="000474EB">
        <w:rPr>
          <w:rFonts w:asciiTheme="minorHAnsi" w:eastAsia="Myriad Pro" w:hAnsiTheme="minorHAnsi" w:cstheme="minorHAnsi"/>
          <w:noProof/>
          <w:sz w:val="16"/>
          <w:szCs w:val="16"/>
        </w:rPr>
        <w:t xml:space="preserve"> </w:t>
      </w:r>
      <w:r w:rsidRPr="000474EB">
        <w:rPr>
          <w:rFonts w:asciiTheme="minorHAnsi" w:eastAsia="Myriad Pro" w:hAnsiTheme="minorHAnsi" w:cstheme="minorHAnsi"/>
          <w:noProof/>
          <w:sz w:val="16"/>
          <w:szCs w:val="16"/>
        </w:rPr>
        <w:t>to thermal shock</w:t>
      </w:r>
      <w:r w:rsidR="006776C6" w:rsidRPr="000474EB">
        <w:rPr>
          <w:rFonts w:asciiTheme="minorHAnsi" w:eastAsia="Myriad Pro" w:hAnsiTheme="minorHAnsi" w:cstheme="minorHAnsi"/>
          <w:noProof/>
          <w:sz w:val="16"/>
          <w:szCs w:val="16"/>
        </w:rPr>
        <w:t xml:space="preserve"> – </w:t>
      </w:r>
      <w:r w:rsidRPr="000474EB">
        <w:rPr>
          <w:rFonts w:asciiTheme="minorHAnsi" w:eastAsia="Myriad Pro" w:hAnsiTheme="minorHAnsi" w:cstheme="minorHAnsi"/>
          <w:noProof/>
          <w:sz w:val="16"/>
          <w:szCs w:val="16"/>
        </w:rPr>
        <w:t>according to</w:t>
      </w:r>
      <w:r w:rsidR="006776C6" w:rsidRPr="000474EB">
        <w:rPr>
          <w:rFonts w:asciiTheme="minorHAnsi" w:eastAsia="Myriad Pro" w:hAnsiTheme="minorHAnsi" w:cstheme="minorHAnsi"/>
          <w:noProof/>
          <w:sz w:val="16"/>
          <w:szCs w:val="16"/>
        </w:rPr>
        <w:t xml:space="preserve"> EN ISO 10545-9:</w:t>
      </w:r>
      <w:r w:rsidR="006776C6" w:rsidRPr="000474EB">
        <w:rPr>
          <w:rFonts w:asciiTheme="minorHAnsi" w:eastAsia="Myriad Pro" w:hAnsiTheme="minorHAnsi" w:cstheme="minorHAnsi"/>
          <w:noProof/>
          <w:sz w:val="16"/>
          <w:szCs w:val="16"/>
        </w:rPr>
        <w:tab/>
      </w:r>
      <w:r w:rsidR="006776C6" w:rsidRPr="000474EB">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t>compliant</w:t>
      </w:r>
    </w:p>
    <w:p w14:paraId="6D4295A9" w14:textId="59E8A6E6" w:rsidR="006776C6" w:rsidRPr="001B37A8" w:rsidRDefault="001B37A8" w:rsidP="006776C6">
      <w:pPr>
        <w:pStyle w:val="Lijstalinea"/>
        <w:keepLines/>
        <w:numPr>
          <w:ilvl w:val="0"/>
          <w:numId w:val="2"/>
        </w:numPr>
        <w:jc w:val="both"/>
        <w:rPr>
          <w:rFonts w:asciiTheme="minorHAnsi" w:eastAsia="Myriad Pro" w:hAnsiTheme="minorHAnsi" w:cstheme="minorHAnsi"/>
          <w:noProof/>
          <w:sz w:val="16"/>
          <w:szCs w:val="16"/>
        </w:rPr>
      </w:pPr>
      <w:r w:rsidRPr="001B37A8">
        <w:rPr>
          <w:rFonts w:asciiTheme="minorHAnsi" w:eastAsia="Myriad Pro" w:hAnsiTheme="minorHAnsi" w:cstheme="minorHAnsi"/>
          <w:noProof/>
          <w:sz w:val="16"/>
          <w:szCs w:val="16"/>
        </w:rPr>
        <w:t>Impact resistance – according to EN ISO 10545-5</w:t>
      </w:r>
      <w:r>
        <w:rPr>
          <w:rFonts w:asciiTheme="minorHAnsi" w:eastAsia="Myriad Pro" w:hAnsiTheme="minorHAnsi" w:cstheme="minorHAnsi"/>
          <w:noProof/>
          <w:sz w:val="16"/>
          <w:szCs w:val="16"/>
        </w:rPr>
        <w:t>:</w:t>
      </w:r>
      <w:r w:rsidR="006776C6" w:rsidRPr="001B37A8">
        <w:rPr>
          <w:rFonts w:asciiTheme="minorHAnsi" w:eastAsia="Myriad Pro" w:hAnsiTheme="minorHAnsi" w:cstheme="minorHAnsi"/>
          <w:noProof/>
          <w:sz w:val="16"/>
          <w:szCs w:val="16"/>
        </w:rPr>
        <w:tab/>
      </w:r>
      <w:r w:rsidR="006776C6" w:rsidRPr="001B37A8">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sidR="006776C6" w:rsidRPr="001B37A8">
        <w:rPr>
          <w:rFonts w:asciiTheme="minorHAnsi" w:eastAsia="Myriad Pro" w:hAnsiTheme="minorHAnsi" w:cstheme="minorHAnsi"/>
          <w:noProof/>
          <w:sz w:val="16"/>
          <w:szCs w:val="16"/>
        </w:rPr>
        <w:t>0,7-0,9</w:t>
      </w:r>
    </w:p>
    <w:p w14:paraId="3B31086E" w14:textId="3362D8F1" w:rsidR="006776C6" w:rsidRPr="00E554A6" w:rsidRDefault="00E554A6" w:rsidP="006776C6">
      <w:pPr>
        <w:pStyle w:val="Lijstalinea"/>
        <w:keepLines/>
        <w:numPr>
          <w:ilvl w:val="0"/>
          <w:numId w:val="2"/>
        </w:numPr>
        <w:jc w:val="both"/>
        <w:rPr>
          <w:rFonts w:asciiTheme="minorHAnsi" w:eastAsia="Myriad Pro" w:hAnsiTheme="minorHAnsi" w:cstheme="minorHAnsi"/>
          <w:noProof/>
          <w:sz w:val="16"/>
          <w:szCs w:val="16"/>
        </w:rPr>
      </w:pPr>
      <w:r w:rsidRPr="00E554A6">
        <w:rPr>
          <w:rFonts w:asciiTheme="minorHAnsi" w:eastAsia="Myriad Pro" w:hAnsiTheme="minorHAnsi" w:cstheme="minorHAnsi"/>
          <w:noProof/>
          <w:sz w:val="16"/>
          <w:szCs w:val="16"/>
        </w:rPr>
        <w:t xml:space="preserve">Stain resistance </w:t>
      </w:r>
      <w:r w:rsidR="006776C6" w:rsidRPr="00E554A6">
        <w:rPr>
          <w:rFonts w:asciiTheme="minorHAnsi" w:eastAsia="Myriad Pro" w:hAnsiTheme="minorHAnsi" w:cstheme="minorHAnsi"/>
          <w:noProof/>
          <w:sz w:val="16"/>
          <w:szCs w:val="16"/>
        </w:rPr>
        <w:t xml:space="preserve">– </w:t>
      </w:r>
      <w:r w:rsidRPr="00E554A6">
        <w:rPr>
          <w:rFonts w:asciiTheme="minorHAnsi" w:eastAsia="Myriad Pro" w:hAnsiTheme="minorHAnsi" w:cstheme="minorHAnsi"/>
          <w:noProof/>
          <w:sz w:val="16"/>
          <w:szCs w:val="16"/>
        </w:rPr>
        <w:t>according to</w:t>
      </w:r>
      <w:r w:rsidR="006776C6" w:rsidRPr="00E554A6">
        <w:rPr>
          <w:rFonts w:asciiTheme="minorHAnsi" w:eastAsia="Myriad Pro" w:hAnsiTheme="minorHAnsi" w:cstheme="minorHAnsi"/>
          <w:noProof/>
          <w:sz w:val="16"/>
          <w:szCs w:val="16"/>
        </w:rPr>
        <w:t xml:space="preserve"> EN ISO 10545-14:</w:t>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gro</w:t>
      </w:r>
      <w:r>
        <w:rPr>
          <w:rFonts w:asciiTheme="minorHAnsi" w:eastAsia="Myriad Pro" w:hAnsiTheme="minorHAnsi" w:cstheme="minorHAnsi"/>
          <w:noProof/>
          <w:sz w:val="16"/>
          <w:szCs w:val="16"/>
        </w:rPr>
        <w:t>u</w:t>
      </w:r>
      <w:r w:rsidR="006776C6" w:rsidRPr="00E554A6">
        <w:rPr>
          <w:rFonts w:asciiTheme="minorHAnsi" w:eastAsia="Myriad Pro" w:hAnsiTheme="minorHAnsi" w:cstheme="minorHAnsi"/>
          <w:noProof/>
          <w:sz w:val="16"/>
          <w:szCs w:val="16"/>
        </w:rPr>
        <w:t>p 5 (</w:t>
      </w:r>
      <w:r>
        <w:rPr>
          <w:rFonts w:asciiTheme="minorHAnsi" w:eastAsia="Myriad Pro" w:hAnsiTheme="minorHAnsi" w:cstheme="minorHAnsi"/>
          <w:noProof/>
          <w:sz w:val="16"/>
          <w:szCs w:val="16"/>
        </w:rPr>
        <w:t>glazed</w:t>
      </w:r>
      <w:r w:rsidR="006776C6" w:rsidRPr="00E554A6">
        <w:rPr>
          <w:rFonts w:asciiTheme="minorHAnsi" w:eastAsia="Myriad Pro" w:hAnsiTheme="minorHAnsi" w:cstheme="minorHAnsi"/>
          <w:noProof/>
          <w:sz w:val="16"/>
          <w:szCs w:val="16"/>
        </w:rPr>
        <w:t>)</w:t>
      </w:r>
    </w:p>
    <w:p w14:paraId="6AD06DD4" w14:textId="460296FF" w:rsidR="006776C6" w:rsidRPr="00E554A6" w:rsidRDefault="00E554A6" w:rsidP="006776C6">
      <w:pPr>
        <w:pStyle w:val="Lijstalinea"/>
        <w:keepLines/>
        <w:numPr>
          <w:ilvl w:val="0"/>
          <w:numId w:val="2"/>
        </w:numPr>
        <w:jc w:val="both"/>
        <w:rPr>
          <w:rFonts w:asciiTheme="minorHAnsi" w:eastAsia="Myriad Pro" w:hAnsiTheme="minorHAnsi" w:cstheme="minorHAnsi"/>
          <w:noProof/>
          <w:sz w:val="16"/>
          <w:szCs w:val="16"/>
        </w:rPr>
      </w:pPr>
      <w:r w:rsidRPr="00E554A6">
        <w:rPr>
          <w:rFonts w:asciiTheme="minorHAnsi" w:eastAsia="Myriad Pro" w:hAnsiTheme="minorHAnsi" w:cstheme="minorHAnsi"/>
          <w:noProof/>
          <w:sz w:val="16"/>
          <w:szCs w:val="16"/>
        </w:rPr>
        <w:t>Chemical resistance</w:t>
      </w:r>
      <w:r w:rsidR="006776C6" w:rsidRPr="00E554A6">
        <w:rPr>
          <w:rFonts w:asciiTheme="minorHAnsi" w:eastAsia="Myriad Pro" w:hAnsiTheme="minorHAnsi" w:cstheme="minorHAnsi"/>
          <w:noProof/>
          <w:sz w:val="16"/>
          <w:szCs w:val="16"/>
        </w:rPr>
        <w:t xml:space="preserve"> – </w:t>
      </w:r>
      <w:r w:rsidRPr="00E554A6">
        <w:rPr>
          <w:rFonts w:asciiTheme="minorHAnsi" w:eastAsia="Myriad Pro" w:hAnsiTheme="minorHAnsi" w:cstheme="minorHAnsi"/>
          <w:noProof/>
          <w:sz w:val="16"/>
          <w:szCs w:val="16"/>
        </w:rPr>
        <w:t>according to</w:t>
      </w:r>
      <w:r w:rsidR="006776C6" w:rsidRPr="00E554A6">
        <w:rPr>
          <w:rFonts w:asciiTheme="minorHAnsi" w:eastAsia="Myriad Pro" w:hAnsiTheme="minorHAnsi" w:cstheme="minorHAnsi"/>
          <w:noProof/>
          <w:sz w:val="16"/>
          <w:szCs w:val="16"/>
        </w:rPr>
        <w:t xml:space="preserve"> EN ISO 10545-13:</w:t>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t>gro</w:t>
      </w:r>
      <w:r>
        <w:rPr>
          <w:rFonts w:asciiTheme="minorHAnsi" w:eastAsia="Myriad Pro" w:hAnsiTheme="minorHAnsi" w:cstheme="minorHAnsi"/>
          <w:noProof/>
          <w:sz w:val="16"/>
          <w:szCs w:val="16"/>
        </w:rPr>
        <w:t>u</w:t>
      </w:r>
      <w:r w:rsidR="006776C6" w:rsidRPr="00E554A6">
        <w:rPr>
          <w:rFonts w:asciiTheme="minorHAnsi" w:eastAsia="Myriad Pro" w:hAnsiTheme="minorHAnsi" w:cstheme="minorHAnsi"/>
          <w:noProof/>
          <w:sz w:val="16"/>
          <w:szCs w:val="16"/>
        </w:rPr>
        <w:t>p GA (</w:t>
      </w:r>
      <w:r w:rsidRPr="00E554A6">
        <w:rPr>
          <w:rFonts w:asciiTheme="minorHAnsi" w:eastAsia="Myriad Pro" w:hAnsiTheme="minorHAnsi" w:cstheme="minorHAnsi"/>
          <w:noProof/>
          <w:sz w:val="16"/>
          <w:szCs w:val="16"/>
        </w:rPr>
        <w:t>glazed</w:t>
      </w:r>
      <w:r w:rsidR="006776C6" w:rsidRPr="00E554A6">
        <w:rPr>
          <w:rFonts w:asciiTheme="minorHAnsi" w:eastAsia="Myriad Pro" w:hAnsiTheme="minorHAnsi" w:cstheme="minorHAnsi"/>
          <w:noProof/>
          <w:sz w:val="16"/>
          <w:szCs w:val="16"/>
        </w:rPr>
        <w:t>)</w:t>
      </w:r>
    </w:p>
    <w:p w14:paraId="13B7B635" w14:textId="6F566629" w:rsidR="00D968E8" w:rsidRPr="001E3348" w:rsidRDefault="001E3348" w:rsidP="006776C6">
      <w:pPr>
        <w:pStyle w:val="Lijstalinea"/>
        <w:keepLines/>
        <w:numPr>
          <w:ilvl w:val="0"/>
          <w:numId w:val="2"/>
        </w:numPr>
        <w:jc w:val="both"/>
        <w:rPr>
          <w:rFonts w:asciiTheme="minorHAnsi" w:eastAsia="Myriad Pro" w:hAnsiTheme="minorHAnsi" w:cstheme="minorHAnsi"/>
          <w:noProof/>
          <w:sz w:val="16"/>
          <w:szCs w:val="16"/>
        </w:rPr>
      </w:pPr>
      <w:r w:rsidRPr="001E3348">
        <w:rPr>
          <w:rFonts w:asciiTheme="minorHAnsi" w:eastAsia="Myriad Pro" w:hAnsiTheme="minorHAnsi" w:cstheme="minorHAnsi"/>
          <w:noProof/>
          <w:sz w:val="16"/>
          <w:szCs w:val="16"/>
        </w:rPr>
        <w:t>Thermal expansion</w:t>
      </w:r>
      <w:r w:rsidR="006776C6" w:rsidRPr="001E3348">
        <w:rPr>
          <w:rFonts w:asciiTheme="minorHAnsi" w:eastAsia="Myriad Pro" w:hAnsiTheme="minorHAnsi" w:cstheme="minorHAnsi"/>
          <w:noProof/>
          <w:sz w:val="16"/>
          <w:szCs w:val="16"/>
        </w:rPr>
        <w:t xml:space="preserve"> – </w:t>
      </w:r>
      <w:r w:rsidRPr="001E3348">
        <w:rPr>
          <w:rFonts w:asciiTheme="minorHAnsi" w:eastAsia="Myriad Pro" w:hAnsiTheme="minorHAnsi" w:cstheme="minorHAnsi"/>
          <w:noProof/>
          <w:sz w:val="16"/>
          <w:szCs w:val="16"/>
        </w:rPr>
        <w:t>according to</w:t>
      </w:r>
      <w:r w:rsidR="006776C6" w:rsidRPr="001E3348">
        <w:rPr>
          <w:rFonts w:asciiTheme="minorHAnsi" w:eastAsia="Myriad Pro" w:hAnsiTheme="minorHAnsi" w:cstheme="minorHAnsi"/>
          <w:noProof/>
          <w:sz w:val="16"/>
          <w:szCs w:val="16"/>
        </w:rPr>
        <w:t xml:space="preserve"> EN ISO 10545-8:</w:t>
      </w:r>
      <w:r w:rsidR="006776C6" w:rsidRPr="001E3348">
        <w:rPr>
          <w:rFonts w:asciiTheme="minorHAnsi" w:eastAsia="Myriad Pro" w:hAnsiTheme="minorHAnsi" w:cstheme="minorHAnsi"/>
          <w:noProof/>
          <w:sz w:val="16"/>
          <w:szCs w:val="16"/>
        </w:rPr>
        <w:tab/>
      </w:r>
      <w:r w:rsidR="006776C6" w:rsidRPr="001E3348">
        <w:rPr>
          <w:rFonts w:asciiTheme="minorHAnsi" w:eastAsia="Myriad Pro" w:hAnsiTheme="minorHAnsi" w:cstheme="minorHAnsi"/>
          <w:noProof/>
          <w:sz w:val="16"/>
          <w:szCs w:val="16"/>
        </w:rPr>
        <w:tab/>
      </w:r>
      <w:r w:rsidR="006776C6" w:rsidRPr="001E3348">
        <w:rPr>
          <w:rFonts w:asciiTheme="minorHAnsi" w:eastAsia="Myriad Pro" w:hAnsiTheme="minorHAnsi" w:cstheme="minorHAnsi"/>
          <w:noProof/>
          <w:sz w:val="16"/>
          <w:szCs w:val="16"/>
        </w:rPr>
        <w:tab/>
        <w:t xml:space="preserve">5,75 x 10-6 K-1 </w:t>
      </w:r>
      <w:r w:rsidR="006776C6" w:rsidRPr="001E3348">
        <w:rPr>
          <w:rFonts w:asciiTheme="minorHAnsi" w:eastAsia="Myriad Pro" w:hAnsiTheme="minorHAnsi" w:cstheme="minorHAnsi"/>
          <w:noProof/>
          <w:sz w:val="16"/>
          <w:szCs w:val="16"/>
        </w:rPr>
        <w:tab/>
        <w:t>+/-1</w:t>
      </w:r>
    </w:p>
    <w:p w14:paraId="1D3B285A" w14:textId="0187D193" w:rsidR="007E09BD" w:rsidRPr="001E3348" w:rsidRDefault="007E09BD" w:rsidP="00C15B47">
      <w:pPr>
        <w:pStyle w:val="Kop1"/>
        <w:rPr>
          <w:color w:val="111111"/>
          <w:sz w:val="16"/>
          <w:szCs w:val="16"/>
        </w:rPr>
      </w:pPr>
    </w:p>
    <w:p w14:paraId="5DF453CE" w14:textId="34623662" w:rsidR="007E09BD" w:rsidRPr="00FC621C" w:rsidRDefault="001E3348" w:rsidP="006776C6">
      <w:pPr>
        <w:ind w:firstLine="720"/>
        <w:rPr>
          <w:rFonts w:asciiTheme="minorHAnsi" w:hAnsiTheme="minorHAnsi" w:cstheme="minorHAnsi"/>
          <w:b/>
          <w:bCs/>
          <w:sz w:val="16"/>
          <w:szCs w:val="16"/>
        </w:rPr>
      </w:pPr>
      <w:r w:rsidRPr="00FC621C">
        <w:rPr>
          <w:rFonts w:asciiTheme="minorHAnsi" w:hAnsiTheme="minorHAnsi" w:cstheme="minorHAnsi"/>
          <w:b/>
          <w:bCs/>
          <w:sz w:val="16"/>
          <w:szCs w:val="16"/>
        </w:rPr>
        <w:t>Appearance Characteristics</w:t>
      </w:r>
    </w:p>
    <w:p w14:paraId="7383B8DB" w14:textId="695ADAD4" w:rsidR="001E3348" w:rsidRPr="00D774FC" w:rsidRDefault="001E3348" w:rsidP="007E09BD">
      <w:pPr>
        <w:ind w:left="720" w:right="560"/>
        <w:rPr>
          <w:rFonts w:asciiTheme="minorHAnsi" w:hAnsiTheme="minorHAnsi" w:cstheme="minorHAnsi"/>
          <w:sz w:val="16"/>
          <w:szCs w:val="16"/>
        </w:rPr>
      </w:pPr>
      <w:r w:rsidRPr="001E3348">
        <w:rPr>
          <w:rFonts w:asciiTheme="minorHAnsi" w:hAnsiTheme="minorHAnsi" w:cstheme="minorHAnsi"/>
          <w:sz w:val="16"/>
          <w:szCs w:val="16"/>
        </w:rPr>
        <w:t>In a sample of 100 tile</w:t>
      </w:r>
      <w:r>
        <w:rPr>
          <w:rFonts w:asciiTheme="minorHAnsi" w:hAnsiTheme="minorHAnsi" w:cstheme="minorHAnsi"/>
          <w:sz w:val="16"/>
          <w:szCs w:val="16"/>
        </w:rPr>
        <w:t xml:space="preserve">s, at least 95 shall be undamaged. </w:t>
      </w:r>
      <w:r w:rsidRPr="001E3348">
        <w:rPr>
          <w:rFonts w:asciiTheme="minorHAnsi" w:hAnsiTheme="minorHAnsi" w:cstheme="minorHAnsi"/>
          <w:sz w:val="16"/>
          <w:szCs w:val="16"/>
        </w:rPr>
        <w:t>Considered as damage: any b</w:t>
      </w:r>
      <w:r>
        <w:rPr>
          <w:rFonts w:asciiTheme="minorHAnsi" w:hAnsiTheme="minorHAnsi" w:cstheme="minorHAnsi"/>
          <w:sz w:val="16"/>
          <w:szCs w:val="16"/>
        </w:rPr>
        <w:t xml:space="preserve">roken tile, tiles with a broken corner or edge, or cracks in the applied layers, whether visible cracks (&lt; 0.2 mm) or worn-off profiling, provided these are considered disturbing for the visible surface of the tile. </w:t>
      </w:r>
      <w:r w:rsidRPr="00D774FC">
        <w:rPr>
          <w:rFonts w:asciiTheme="minorHAnsi" w:hAnsiTheme="minorHAnsi" w:cstheme="minorHAnsi"/>
          <w:sz w:val="16"/>
          <w:szCs w:val="16"/>
        </w:rPr>
        <w:t xml:space="preserve">The minimum diameter of a defect is 15 mm. </w:t>
      </w:r>
    </w:p>
    <w:p w14:paraId="058E64C1" w14:textId="2EB9D750" w:rsidR="00332944" w:rsidRDefault="00D774FC" w:rsidP="006776C6">
      <w:pPr>
        <w:ind w:left="720" w:right="560"/>
        <w:rPr>
          <w:rFonts w:asciiTheme="minorHAnsi" w:hAnsiTheme="minorHAnsi" w:cstheme="minorHAnsi"/>
          <w:sz w:val="16"/>
          <w:szCs w:val="16"/>
        </w:rPr>
      </w:pPr>
      <w:r w:rsidRPr="00D774FC">
        <w:rPr>
          <w:rFonts w:asciiTheme="minorHAnsi" w:hAnsiTheme="minorHAnsi" w:cstheme="minorHAnsi"/>
          <w:sz w:val="16"/>
          <w:szCs w:val="16"/>
        </w:rPr>
        <w:t>The number of defective t</w:t>
      </w:r>
      <w:r>
        <w:rPr>
          <w:rFonts w:asciiTheme="minorHAnsi" w:hAnsiTheme="minorHAnsi" w:cstheme="minorHAnsi"/>
          <w:sz w:val="16"/>
          <w:szCs w:val="16"/>
        </w:rPr>
        <w:t xml:space="preserve">iles must not exceed 5 %. Considered as defects: the presence of inclusions that may cause flaking on the visible surface of the tile upon swelling, or cracks with a width </w:t>
      </w:r>
      <w:r w:rsidRPr="00D774FC">
        <w:rPr>
          <w:rFonts w:asciiTheme="minorHAnsi" w:hAnsiTheme="minorHAnsi" w:cstheme="minorHAnsi"/>
          <w:sz w:val="16"/>
          <w:szCs w:val="16"/>
        </w:rPr>
        <w:t>≥</w:t>
      </w:r>
      <w:r>
        <w:rPr>
          <w:rFonts w:asciiTheme="minorHAnsi" w:hAnsiTheme="minorHAnsi" w:cstheme="minorHAnsi"/>
          <w:sz w:val="16"/>
          <w:szCs w:val="16"/>
        </w:rPr>
        <w:t xml:space="preserve"> 0.2 mm on the visible surface.</w:t>
      </w:r>
    </w:p>
    <w:p w14:paraId="6EDA8562" w14:textId="77777777" w:rsidR="00D774FC" w:rsidRPr="00D774FC" w:rsidRDefault="00D774FC" w:rsidP="006776C6">
      <w:pPr>
        <w:ind w:left="720" w:right="560"/>
        <w:rPr>
          <w:rFonts w:asciiTheme="minorHAnsi" w:hAnsiTheme="minorHAnsi" w:cstheme="minorHAnsi"/>
          <w:sz w:val="16"/>
          <w:szCs w:val="16"/>
        </w:rPr>
      </w:pPr>
    </w:p>
    <w:p w14:paraId="222284FB" w14:textId="45493747" w:rsidR="006776C6" w:rsidRPr="00D774FC" w:rsidRDefault="006776C6" w:rsidP="006776C6">
      <w:pPr>
        <w:spacing w:before="5" w:line="264" w:lineRule="auto"/>
        <w:ind w:left="464" w:right="602" w:firstLine="256"/>
        <w:rPr>
          <w:rFonts w:asciiTheme="minorHAnsi" w:hAnsiTheme="minorHAnsi" w:cstheme="minorHAnsi"/>
          <w:b/>
          <w:bCs/>
          <w:sz w:val="16"/>
          <w:szCs w:val="16"/>
        </w:rPr>
      </w:pPr>
      <w:r w:rsidRPr="00D774FC">
        <w:rPr>
          <w:rFonts w:asciiTheme="minorHAnsi" w:hAnsiTheme="minorHAnsi" w:cstheme="minorHAnsi"/>
          <w:b/>
          <w:bCs/>
          <w:sz w:val="16"/>
          <w:szCs w:val="16"/>
        </w:rPr>
        <w:t xml:space="preserve">Transport </w:t>
      </w:r>
      <w:r w:rsidR="00D774FC">
        <w:rPr>
          <w:rFonts w:asciiTheme="minorHAnsi" w:hAnsiTheme="minorHAnsi" w:cstheme="minorHAnsi"/>
          <w:b/>
          <w:bCs/>
          <w:sz w:val="16"/>
          <w:szCs w:val="16"/>
        </w:rPr>
        <w:t>and storage</w:t>
      </w:r>
    </w:p>
    <w:p w14:paraId="0D117086" w14:textId="36DD4ED6" w:rsidR="004B6268" w:rsidRPr="00D774FC" w:rsidRDefault="00D774FC" w:rsidP="006776C6">
      <w:pPr>
        <w:spacing w:before="5" w:line="264" w:lineRule="auto"/>
        <w:ind w:left="464" w:right="602" w:firstLine="256"/>
        <w:rPr>
          <w:rFonts w:asciiTheme="minorHAnsi" w:hAnsiTheme="minorHAnsi" w:cstheme="minorHAnsi"/>
          <w:sz w:val="16"/>
          <w:szCs w:val="16"/>
        </w:rPr>
      </w:pPr>
      <w:r w:rsidRPr="00D774FC">
        <w:rPr>
          <w:rFonts w:asciiTheme="minorHAnsi" w:hAnsiTheme="minorHAnsi" w:cstheme="minorHAnsi"/>
          <w:sz w:val="16"/>
          <w:szCs w:val="16"/>
        </w:rPr>
        <w:t>Do n</w:t>
      </w:r>
      <w:r>
        <w:rPr>
          <w:rFonts w:asciiTheme="minorHAnsi" w:hAnsiTheme="minorHAnsi" w:cstheme="minorHAnsi"/>
          <w:sz w:val="16"/>
          <w:szCs w:val="16"/>
        </w:rPr>
        <w:t xml:space="preserve">ot stack pallets during transport and storage to avoid breakage. </w:t>
      </w:r>
    </w:p>
    <w:p w14:paraId="3064E75E" w14:textId="77777777" w:rsidR="006776C6" w:rsidRPr="001E3348" w:rsidRDefault="006776C6" w:rsidP="00D774FC">
      <w:pPr>
        <w:spacing w:before="5" w:line="264" w:lineRule="auto"/>
        <w:ind w:right="602"/>
        <w:rPr>
          <w:rFonts w:asciiTheme="minorHAnsi" w:hAnsiTheme="minorHAnsi" w:cstheme="minorHAnsi"/>
          <w:sz w:val="16"/>
          <w:szCs w:val="16"/>
        </w:rPr>
      </w:pPr>
    </w:p>
    <w:p w14:paraId="4A484CEF" w14:textId="1C15BACB" w:rsidR="006776C6" w:rsidRPr="00D774FC" w:rsidRDefault="00D774FC" w:rsidP="006776C6">
      <w:pPr>
        <w:spacing w:before="5" w:line="264" w:lineRule="auto"/>
        <w:ind w:left="720" w:right="602"/>
        <w:rPr>
          <w:rFonts w:asciiTheme="minorHAnsi" w:hAnsiTheme="minorHAnsi" w:cstheme="minorHAnsi"/>
          <w:noProof/>
          <w:color w:val="111111"/>
          <w:w w:val="105"/>
          <w:sz w:val="16"/>
          <w:szCs w:val="16"/>
        </w:rPr>
      </w:pPr>
      <w:r w:rsidRPr="00D774FC">
        <w:rPr>
          <w:rFonts w:asciiTheme="minorHAnsi" w:hAnsiTheme="minorHAnsi" w:cstheme="minorHAnsi"/>
          <w:noProof/>
          <w:color w:val="111111"/>
          <w:w w:val="105"/>
          <w:sz w:val="16"/>
          <w:szCs w:val="16"/>
        </w:rPr>
        <w:t>All data is provided by t</w:t>
      </w:r>
      <w:r>
        <w:rPr>
          <w:rFonts w:asciiTheme="minorHAnsi" w:hAnsiTheme="minorHAnsi" w:cstheme="minorHAnsi"/>
          <w:noProof/>
          <w:color w:val="111111"/>
          <w:w w:val="105"/>
          <w:sz w:val="16"/>
          <w:szCs w:val="16"/>
        </w:rPr>
        <w:t xml:space="preserve">he manufacturer. Dimensions may vary depending on production. For the most up-to-date version, see </w:t>
      </w:r>
      <w:hyperlink r:id="rId10" w:history="1">
        <w:r w:rsidRPr="00DA1975">
          <w:rPr>
            <w:rStyle w:val="Hyperlink"/>
            <w:rFonts w:asciiTheme="minorHAnsi" w:hAnsiTheme="minorHAnsi" w:cstheme="minorHAnsi"/>
            <w:noProof/>
            <w:w w:val="105"/>
            <w:sz w:val="16"/>
            <w:szCs w:val="16"/>
          </w:rPr>
          <w:t>www.brickz.world</w:t>
        </w:r>
      </w:hyperlink>
      <w:r>
        <w:rPr>
          <w:rFonts w:asciiTheme="minorHAnsi" w:hAnsiTheme="minorHAnsi" w:cstheme="minorHAnsi"/>
          <w:noProof/>
          <w:color w:val="111111"/>
          <w:w w:val="105"/>
          <w:sz w:val="16"/>
          <w:szCs w:val="16"/>
        </w:rPr>
        <w:t xml:space="preserve">. </w:t>
      </w:r>
      <w:r w:rsidRPr="00D774FC">
        <w:rPr>
          <w:rFonts w:asciiTheme="minorHAnsi" w:hAnsiTheme="minorHAnsi" w:cstheme="minorHAnsi"/>
          <w:noProof/>
          <w:color w:val="111111"/>
          <w:w w:val="105"/>
          <w:sz w:val="16"/>
          <w:szCs w:val="16"/>
        </w:rPr>
        <w:t>This document is not binding and supersedes all previous publications. The manufacturer reserves the right to modify the product range and its characteristics. The user must always ensure they have the most recent product description</w:t>
      </w:r>
      <w:r>
        <w:rPr>
          <w:rFonts w:asciiTheme="minorHAnsi" w:hAnsiTheme="minorHAnsi" w:cstheme="minorHAnsi"/>
          <w:noProof/>
          <w:color w:val="111111"/>
          <w:w w:val="105"/>
          <w:sz w:val="16"/>
          <w:szCs w:val="16"/>
        </w:rPr>
        <w:t>.</w:t>
      </w:r>
    </w:p>
    <w:sectPr w:rsidR="006776C6" w:rsidRPr="00D774FC" w:rsidSect="009C0454">
      <w:headerReference w:type="default" r:id="rId11"/>
      <w:footerReference w:type="default" r:id="rId12"/>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EEE16BD"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8C6D94">
                            <w:rPr>
                              <w:rFonts w:ascii="Segoe UI" w:hAnsi="Segoe UI" w:cs="Segoe UI"/>
                              <w:noProof/>
                              <w:color w:val="FFFFFF" w:themeColor="background1"/>
                              <w:sz w:val="36"/>
                              <w:szCs w:val="36"/>
                            </w:rPr>
                            <w:t>Tampico Brown</w:t>
                          </w:r>
                          <w:r>
                            <w:rPr>
                              <w:rFonts w:ascii="Segoe UI" w:hAnsi="Segoe UI" w:cs="Segoe UI"/>
                              <w:noProof/>
                              <w:color w:val="FFFFFF" w:themeColor="background1"/>
                              <w:sz w:val="36"/>
                              <w:szCs w:val="36"/>
                            </w:rPr>
                            <w:t xml:space="preserve">-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4EEE16BD"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8C6D94">
                      <w:rPr>
                        <w:rFonts w:ascii="Segoe UI" w:hAnsi="Segoe UI" w:cs="Segoe UI"/>
                        <w:noProof/>
                        <w:color w:val="FFFFFF" w:themeColor="background1"/>
                        <w:sz w:val="36"/>
                        <w:szCs w:val="36"/>
                      </w:rPr>
                      <w:t>Tampico Brown</w:t>
                    </w:r>
                    <w:r>
                      <w:rPr>
                        <w:rFonts w:ascii="Segoe UI" w:hAnsi="Segoe UI" w:cs="Segoe UI"/>
                        <w:noProof/>
                        <w:color w:val="FFFFFF" w:themeColor="background1"/>
                        <w:sz w:val="36"/>
                        <w:szCs w:val="36"/>
                      </w:rPr>
                      <w:t xml:space="preserve">-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B394EB6" w:rsidR="00F25199" w:rsidRDefault="00FC621C" w:rsidP="008D740C">
                          <w:pPr>
                            <w:pStyle w:val="Plattetekst"/>
                            <w:spacing w:before="9"/>
                            <w:ind w:firstLine="340"/>
                            <w:jc w:val="right"/>
                            <w:rPr>
                              <w:color w:val="111111"/>
                              <w:sz w:val="15"/>
                              <w:szCs w:val="22"/>
                            </w:rPr>
                          </w:pPr>
                          <w:r>
                            <w:rPr>
                              <w:noProof/>
                              <w:color w:val="111111"/>
                              <w:sz w:val="15"/>
                              <w:szCs w:val="22"/>
                            </w:rPr>
                            <w:t>Technical</w:t>
                          </w:r>
                          <w:r w:rsidR="00595575">
                            <w:rPr>
                              <w:noProof/>
                              <w:color w:val="111111"/>
                              <w:sz w:val="15"/>
                              <w:szCs w:val="22"/>
                            </w:rPr>
                            <w:t xml:space="preserve">  fi</w:t>
                          </w:r>
                          <w:r>
                            <w:rPr>
                              <w:noProof/>
                              <w:color w:val="111111"/>
                              <w:sz w:val="15"/>
                              <w:szCs w:val="22"/>
                            </w:rPr>
                            <w:t>l</w:t>
                          </w:r>
                          <w:r w:rsidR="00595575">
                            <w:rPr>
                              <w:noProof/>
                              <w:color w:val="111111"/>
                              <w:sz w:val="15"/>
                              <w:szCs w:val="22"/>
                            </w:rPr>
                            <w:t>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B394EB6" w:rsidR="00F25199" w:rsidRDefault="00FC621C" w:rsidP="008D740C">
                    <w:pPr>
                      <w:pStyle w:val="Plattetekst"/>
                      <w:spacing w:before="9"/>
                      <w:ind w:firstLine="340"/>
                      <w:jc w:val="right"/>
                      <w:rPr>
                        <w:color w:val="111111"/>
                        <w:sz w:val="15"/>
                        <w:szCs w:val="22"/>
                      </w:rPr>
                    </w:pPr>
                    <w:r>
                      <w:rPr>
                        <w:noProof/>
                        <w:color w:val="111111"/>
                        <w:sz w:val="15"/>
                        <w:szCs w:val="22"/>
                      </w:rPr>
                      <w:t>Technical</w:t>
                    </w:r>
                    <w:r w:rsidR="00595575">
                      <w:rPr>
                        <w:noProof/>
                        <w:color w:val="111111"/>
                        <w:sz w:val="15"/>
                        <w:szCs w:val="22"/>
                      </w:rPr>
                      <w:t xml:space="preserve">  fi</w:t>
                    </w:r>
                    <w:r>
                      <w:rPr>
                        <w:noProof/>
                        <w:color w:val="111111"/>
                        <w:sz w:val="15"/>
                        <w:szCs w:val="22"/>
                      </w:rPr>
                      <w:t>l</w:t>
                    </w:r>
                    <w:r w:rsidR="00595575">
                      <w:rPr>
                        <w:noProof/>
                        <w:color w:val="111111"/>
                        <w:sz w:val="15"/>
                        <w:szCs w:val="22"/>
                      </w:rPr>
                      <w:t>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734FF"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2AAB"/>
    <w:rsid w:val="00043D1C"/>
    <w:rsid w:val="000474EB"/>
    <w:rsid w:val="00094E90"/>
    <w:rsid w:val="000F44FD"/>
    <w:rsid w:val="00105B4B"/>
    <w:rsid w:val="00121C50"/>
    <w:rsid w:val="00135D9D"/>
    <w:rsid w:val="00140827"/>
    <w:rsid w:val="0018071E"/>
    <w:rsid w:val="001816F2"/>
    <w:rsid w:val="00195B0C"/>
    <w:rsid w:val="001A26D9"/>
    <w:rsid w:val="001A2F86"/>
    <w:rsid w:val="001B37A8"/>
    <w:rsid w:val="001E3348"/>
    <w:rsid w:val="002163EA"/>
    <w:rsid w:val="00216B29"/>
    <w:rsid w:val="002410ED"/>
    <w:rsid w:val="002421F5"/>
    <w:rsid w:val="002944E0"/>
    <w:rsid w:val="002953CC"/>
    <w:rsid w:val="002C7A63"/>
    <w:rsid w:val="002F02AD"/>
    <w:rsid w:val="00313819"/>
    <w:rsid w:val="00317270"/>
    <w:rsid w:val="00320776"/>
    <w:rsid w:val="00332944"/>
    <w:rsid w:val="00360973"/>
    <w:rsid w:val="003C3120"/>
    <w:rsid w:val="00407A35"/>
    <w:rsid w:val="004441F8"/>
    <w:rsid w:val="00493D77"/>
    <w:rsid w:val="004A7C85"/>
    <w:rsid w:val="004A7DC3"/>
    <w:rsid w:val="004B5E29"/>
    <w:rsid w:val="004B6268"/>
    <w:rsid w:val="004D336A"/>
    <w:rsid w:val="004D54FD"/>
    <w:rsid w:val="004E2269"/>
    <w:rsid w:val="004F01B8"/>
    <w:rsid w:val="00593E0E"/>
    <w:rsid w:val="00595575"/>
    <w:rsid w:val="005A7731"/>
    <w:rsid w:val="005B133D"/>
    <w:rsid w:val="005C795D"/>
    <w:rsid w:val="005E42CE"/>
    <w:rsid w:val="006009E5"/>
    <w:rsid w:val="0060150F"/>
    <w:rsid w:val="00636CAE"/>
    <w:rsid w:val="0064553E"/>
    <w:rsid w:val="00652CCE"/>
    <w:rsid w:val="006776C6"/>
    <w:rsid w:val="006D07BA"/>
    <w:rsid w:val="006E7094"/>
    <w:rsid w:val="006F3F38"/>
    <w:rsid w:val="006F412E"/>
    <w:rsid w:val="006F708C"/>
    <w:rsid w:val="00740ED8"/>
    <w:rsid w:val="0077217D"/>
    <w:rsid w:val="00790A39"/>
    <w:rsid w:val="007E09BD"/>
    <w:rsid w:val="008011A6"/>
    <w:rsid w:val="00830C6E"/>
    <w:rsid w:val="00843A24"/>
    <w:rsid w:val="00844196"/>
    <w:rsid w:val="008C6D94"/>
    <w:rsid w:val="008D740C"/>
    <w:rsid w:val="008F6DE0"/>
    <w:rsid w:val="00901CEA"/>
    <w:rsid w:val="009234F2"/>
    <w:rsid w:val="00977874"/>
    <w:rsid w:val="00997C56"/>
    <w:rsid w:val="009A7DDA"/>
    <w:rsid w:val="009C0454"/>
    <w:rsid w:val="009C408A"/>
    <w:rsid w:val="009E1DB8"/>
    <w:rsid w:val="00A063E3"/>
    <w:rsid w:val="00A13410"/>
    <w:rsid w:val="00A62A4B"/>
    <w:rsid w:val="00A73FF7"/>
    <w:rsid w:val="00A81EAF"/>
    <w:rsid w:val="00AA2DFC"/>
    <w:rsid w:val="00AA4D1C"/>
    <w:rsid w:val="00AB0371"/>
    <w:rsid w:val="00AB35B3"/>
    <w:rsid w:val="00AF4206"/>
    <w:rsid w:val="00B00E42"/>
    <w:rsid w:val="00B17F5E"/>
    <w:rsid w:val="00B27BB6"/>
    <w:rsid w:val="00B36F04"/>
    <w:rsid w:val="00B72392"/>
    <w:rsid w:val="00BC278A"/>
    <w:rsid w:val="00BD4AB1"/>
    <w:rsid w:val="00BF6A5C"/>
    <w:rsid w:val="00C13EB5"/>
    <w:rsid w:val="00C15B47"/>
    <w:rsid w:val="00C2437A"/>
    <w:rsid w:val="00C32AB5"/>
    <w:rsid w:val="00C3527D"/>
    <w:rsid w:val="00C743F5"/>
    <w:rsid w:val="00CA23FF"/>
    <w:rsid w:val="00CB5BA0"/>
    <w:rsid w:val="00CE2140"/>
    <w:rsid w:val="00CE510D"/>
    <w:rsid w:val="00CE59AE"/>
    <w:rsid w:val="00D27A9D"/>
    <w:rsid w:val="00D5399D"/>
    <w:rsid w:val="00D57EF7"/>
    <w:rsid w:val="00D774FC"/>
    <w:rsid w:val="00D8392B"/>
    <w:rsid w:val="00D968E8"/>
    <w:rsid w:val="00DA48E1"/>
    <w:rsid w:val="00DB25E1"/>
    <w:rsid w:val="00DB42DE"/>
    <w:rsid w:val="00DB7D49"/>
    <w:rsid w:val="00E12FFF"/>
    <w:rsid w:val="00E430E6"/>
    <w:rsid w:val="00E47813"/>
    <w:rsid w:val="00E554A6"/>
    <w:rsid w:val="00E61D8E"/>
    <w:rsid w:val="00E71E22"/>
    <w:rsid w:val="00E7220F"/>
    <w:rsid w:val="00E81F07"/>
    <w:rsid w:val="00EA7401"/>
    <w:rsid w:val="00EB6C33"/>
    <w:rsid w:val="00EC0993"/>
    <w:rsid w:val="00F13FFC"/>
    <w:rsid w:val="00F22B45"/>
    <w:rsid w:val="00F25199"/>
    <w:rsid w:val="00F25AE5"/>
    <w:rsid w:val="00F34310"/>
    <w:rsid w:val="00F439AE"/>
    <w:rsid w:val="00F846B2"/>
    <w:rsid w:val="00F91907"/>
    <w:rsid w:val="00FA3CA4"/>
    <w:rsid w:val="00FB533A"/>
    <w:rsid w:val="00FC621C"/>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4BE2DB"/>
  <w15:docId w15:val="{9B3007CB-76BE-4452-AA75-84C42C0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Onopgelostemelding">
    <w:name w:val="Unresolved Mention"/>
    <w:basedOn w:val="Standaardalinea-lettertype"/>
    <w:uiPriority w:val="99"/>
    <w:semiHidden/>
    <w:unhideWhenUsed/>
    <w:rsid w:val="00D7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819343">
      <w:bodyDiv w:val="1"/>
      <w:marLeft w:val="0"/>
      <w:marRight w:val="0"/>
      <w:marTop w:val="0"/>
      <w:marBottom w:val="0"/>
      <w:divBdr>
        <w:top w:val="none" w:sz="0" w:space="0" w:color="auto"/>
        <w:left w:val="none" w:sz="0" w:space="0" w:color="auto"/>
        <w:bottom w:val="none" w:sz="0" w:space="0" w:color="auto"/>
        <w:right w:val="none" w:sz="0" w:space="0" w:color="auto"/>
      </w:divBdr>
    </w:div>
    <w:div w:id="162654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ickz.worl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Arne Vercruyssen</cp:lastModifiedBy>
  <cp:revision>2</cp:revision>
  <cp:lastPrinted>2024-06-17T12:52:00Z</cp:lastPrinted>
  <dcterms:created xsi:type="dcterms:W3CDTF">2025-09-30T09:19:00Z</dcterms:created>
  <dcterms:modified xsi:type="dcterms:W3CDTF">2025-09-30T09:19:00Z</dcterms:modified>
</cp:coreProperties>
</file>